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8E6EEA">
        <w:rPr>
          <w:rFonts w:ascii="Times New Roman" w:eastAsia="Arial Unicode MS" w:hAnsi="Times New Roman" w:cs="Times New Roman"/>
          <w:b/>
          <w:color w:val="000000" w:themeColor="text1"/>
          <w:sz w:val="24"/>
          <w:szCs w:val="24"/>
          <w:lang w:eastAsia="lv-LV"/>
        </w:rPr>
        <w:t>58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8E6EEA">
        <w:rPr>
          <w:rFonts w:ascii="Times New Roman" w:eastAsia="Arial Unicode MS" w:hAnsi="Times New Roman" w:cs="Times New Roman"/>
          <w:color w:val="000000" w:themeColor="text1"/>
          <w:sz w:val="24"/>
          <w:szCs w:val="24"/>
          <w:lang w:eastAsia="lv-LV"/>
        </w:rPr>
        <w:t>11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Pr="00F536C2" w:rsidRDefault="00D30DB2" w:rsidP="00D30DB2">
      <w:pPr>
        <w:spacing w:after="0"/>
        <w:rPr>
          <w:rFonts w:ascii="Times New Roman" w:hAnsi="Times New Roman" w:cs="Times New Roman"/>
          <w:i/>
          <w:sz w:val="24"/>
          <w:szCs w:val="24"/>
        </w:rPr>
      </w:pPr>
    </w:p>
    <w:p w:rsidR="008E6EEA" w:rsidRPr="008E6EEA" w:rsidRDefault="008E6EEA" w:rsidP="008E6EEA">
      <w:pPr>
        <w:spacing w:after="0" w:line="240" w:lineRule="auto"/>
        <w:jc w:val="both"/>
        <w:rPr>
          <w:rFonts w:ascii="Times New Roman" w:hAnsi="Times New Roman" w:cs="Times New Roman"/>
          <w:b/>
          <w:i/>
          <w:sz w:val="24"/>
          <w:szCs w:val="24"/>
        </w:rPr>
      </w:pPr>
      <w:bookmarkStart w:id="0" w:name="_GoBack"/>
      <w:r w:rsidRPr="008E6EEA">
        <w:rPr>
          <w:rFonts w:ascii="Times New Roman" w:hAnsi="Times New Roman" w:cs="Times New Roman"/>
          <w:b/>
          <w:noProof/>
          <w:sz w:val="24"/>
          <w:szCs w:val="24"/>
        </w:rPr>
        <w:t>Par zemes ierīcības projekta apstiprināšanu un nekustamā īpašuma lietošanas mērķa noteikšanu plānotajām zemes vienībām nekustamajā īpašumā “Kurmi”, Liezēres pagastā, Madonas novadā</w:t>
      </w:r>
    </w:p>
    <w:bookmarkEnd w:id="0"/>
    <w:p w:rsidR="008E6EEA" w:rsidRDefault="008E6EEA" w:rsidP="008E6EEA">
      <w:pPr>
        <w:spacing w:before="60" w:after="0"/>
        <w:jc w:val="both"/>
        <w:rPr>
          <w:rFonts w:ascii="Times New Roman" w:hAnsi="Times New Roman" w:cs="Times New Roman"/>
          <w:sz w:val="24"/>
          <w:szCs w:val="24"/>
        </w:rPr>
      </w:pPr>
    </w:p>
    <w:p w:rsidR="008E6EEA" w:rsidRDefault="008E6EEA" w:rsidP="008E6EE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SIA “Energoplāns” iesniegums (reģistrēts Madonas novada pašvaldībā 02.09.2020 ar Nr. MNP/2.1.3.1/20/2775 ar lūgumu apstiprināt zemes ierīkotājas Diānas Glizdenieces ( zemes ierīkotāja sertifikāts ser. Nr.AA0158 derīgs līdz 12.09.2021) izstrādāto zemes ierīcības projektu nekustamā īpašuma “Kurmi” zemes vienības ar kadastra apzīmējumu 7068 009 0079 ar kopējo platību 22.1 ha, kas atrodas Liezēres pagastā, Madonas novadā, sadalei, izpildot Madonas novada pašvaldības izsniegtos nosacījumus.</w:t>
      </w:r>
    </w:p>
    <w:p w:rsidR="008E6EEA" w:rsidRDefault="008E6EEA" w:rsidP="008E6EEA">
      <w:pPr>
        <w:spacing w:after="0" w:line="240" w:lineRule="auto"/>
        <w:jc w:val="both"/>
        <w:rPr>
          <w:rFonts w:ascii="Times New Roman" w:hAnsi="Times New Roman" w:cs="Times New Roman"/>
          <w:b/>
          <w:sz w:val="24"/>
          <w:szCs w:val="24"/>
        </w:rPr>
      </w:pPr>
      <w:r w:rsidRPr="00F536C2">
        <w:rPr>
          <w:rFonts w:ascii="Times New Roman" w:hAnsi="Times New Roman" w:cs="Times New Roman"/>
          <w:noProof/>
          <w:sz w:val="24"/>
          <w:szCs w:val="24"/>
        </w:rPr>
        <w:t>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w:t>
      </w:r>
      <w:r>
        <w:rPr>
          <w:rFonts w:ascii="Times New Roman" w:hAnsi="Times New Roman" w:cs="Times New Roman"/>
          <w:noProof/>
          <w:sz w:val="24"/>
          <w:szCs w:val="24"/>
        </w:rPr>
        <w:t xml:space="preserve"> </w:t>
      </w:r>
      <w:r w:rsidRPr="00D17AD6">
        <w:rPr>
          <w:rFonts w:ascii="Times New Roman" w:hAnsi="Times New Roman" w:cs="Times New Roman"/>
          <w:noProof/>
          <w:sz w:val="24"/>
          <w:szCs w:val="24"/>
        </w:rPr>
        <w:t>ņemot vērā 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8E6EEA" w:rsidRDefault="008E6EEA" w:rsidP="008E6EEA">
      <w:pPr>
        <w:spacing w:after="0" w:line="240" w:lineRule="auto"/>
        <w:jc w:val="both"/>
        <w:rPr>
          <w:rFonts w:ascii="Times New Roman" w:hAnsi="Times New Roman" w:cs="Times New Roman"/>
          <w:sz w:val="24"/>
          <w:szCs w:val="24"/>
        </w:rPr>
      </w:pPr>
    </w:p>
    <w:p w:rsidR="008E6EEA" w:rsidRDefault="008E6EEA" w:rsidP="008E6EE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Apstiprināt SIA “Energoplāns” 2020.gada 2. septembra Madonas novada pašvaldībā iesniegto zemes ierīcības projektu, nekustamā īpašuma “Kurmi” zemes vienības ar kadastra apzīmējumu 7068 009 0079, kas atrodas Liezēres pagastā, Madonas novadā, sadalei. Zemes vienību sadalījuma robežas noteikt saskaņā ar zemes ierīcības projekta grafisko daļu (1.pielikums), kas ir šī lēmuma neatņemama sastāvdaļa.</w:t>
      </w:r>
    </w:p>
    <w:p w:rsidR="008E6EEA" w:rsidRPr="00F536C2" w:rsidRDefault="008E6EEA" w:rsidP="008E6EE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Plānotajai (paliekošajai) zemes vienībai ar kadastra apzīmējumu 7068 009 0120, Liezēres pagasts, Madonas novads, saglabāt nosaukumu –”Kurmi”, noteikt nekustamā īpašuma lietošanas mērķi – zeme, uz kuras galvenā saimnieciskā darbība ir mežsaimniecība, NĪLM kods 0201, 14.0 ha platībā.</w:t>
      </w:r>
    </w:p>
    <w:p w:rsidR="008E6EEA" w:rsidRPr="00F536C2" w:rsidRDefault="008E6EEA" w:rsidP="008E6EE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Plānotajai (projektētajai) zemes vienībai ar kadastra apzīmējumu 7068 009 0121, piešķirt nosaukumu “Kurmīši” un noteikt nekustamā īpašuma lietošanas mērķi –  zeme, uz kuras galvenā saimnieciskā darbība ir lauksaimniecība, NĪLM kods 0101, 8.1 ha platībā.</w:t>
      </w:r>
    </w:p>
    <w:p w:rsidR="008E6EEA" w:rsidRDefault="008E6EEA" w:rsidP="008E6EEA">
      <w:pPr>
        <w:spacing w:after="0" w:line="240" w:lineRule="auto"/>
        <w:jc w:val="both"/>
        <w:rPr>
          <w:rFonts w:ascii="Times New Roman" w:hAnsi="Times New Roman" w:cs="Times New Roman"/>
          <w:i/>
          <w:sz w:val="24"/>
          <w:szCs w:val="24"/>
        </w:rPr>
      </w:pPr>
    </w:p>
    <w:p w:rsidR="008E6EEA" w:rsidRPr="00554C77" w:rsidRDefault="008E6EEA" w:rsidP="008E6EEA">
      <w:pPr>
        <w:spacing w:after="0" w:line="240" w:lineRule="auto"/>
        <w:jc w:val="both"/>
        <w:rPr>
          <w:rFonts w:ascii="Times New Roman" w:eastAsia="Calibri" w:hAnsi="Times New Roman" w:cs="Times New Roman"/>
          <w:sz w:val="24"/>
          <w:szCs w:val="24"/>
        </w:rPr>
      </w:pPr>
      <w:r w:rsidRPr="00554C77">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8E6EEA" w:rsidRPr="00554C77" w:rsidRDefault="008E6EEA" w:rsidP="008E6EEA">
      <w:pPr>
        <w:spacing w:after="0" w:line="240" w:lineRule="auto"/>
        <w:jc w:val="both"/>
        <w:rPr>
          <w:rFonts w:ascii="Times New Roman" w:eastAsia="Calibri" w:hAnsi="Times New Roman" w:cs="Times New Roman"/>
          <w:i/>
          <w:sz w:val="24"/>
          <w:szCs w:val="24"/>
        </w:rPr>
      </w:pPr>
      <w:r w:rsidRPr="00554C77">
        <w:rPr>
          <w:rFonts w:ascii="Times New Roman" w:eastAsia="Calibri" w:hAnsi="Times New Roman" w:cs="Times New Roman"/>
          <w:i/>
          <w:sz w:val="24"/>
          <w:szCs w:val="24"/>
        </w:rPr>
        <w:lastRenderedPageBreak/>
        <w:t>Saskaņā ar Administratīvā procesa likuma 70.panta pirmo daļu, lēmums stājas spēkā ar brīdi, kad tas paziņots adresātam.</w:t>
      </w:r>
    </w:p>
    <w:p w:rsidR="00514A24" w:rsidRPr="00C85BDF" w:rsidRDefault="00514A24" w:rsidP="008E6EEA">
      <w:pPr>
        <w:spacing w:after="0" w:line="240" w:lineRule="auto"/>
        <w:rPr>
          <w:rFonts w:ascii="Times New Roman" w:hAnsi="Times New Roman" w:cs="Times New Roman"/>
          <w:i/>
          <w:sz w:val="24"/>
          <w:szCs w:val="24"/>
        </w:rPr>
      </w:pPr>
    </w:p>
    <w:p w:rsidR="00696172" w:rsidRDefault="00696172" w:rsidP="00A736A0">
      <w:pPr>
        <w:spacing w:after="0" w:line="240" w:lineRule="auto"/>
        <w:jc w:val="both"/>
        <w:rPr>
          <w:rFonts w:ascii="Times New Roman" w:eastAsia="Times New Roman" w:hAnsi="Times New Roman" w:cs="Times New Roman"/>
          <w:sz w:val="24"/>
          <w:szCs w:val="24"/>
          <w:lang w:eastAsia="lv-LV"/>
        </w:rPr>
      </w:pPr>
    </w:p>
    <w:p w:rsidR="00696172" w:rsidRPr="00A736A0" w:rsidRDefault="00696172"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30DB2" w:rsidRDefault="00D30DB2" w:rsidP="00BA372B">
      <w:pPr>
        <w:spacing w:after="0" w:line="240" w:lineRule="auto"/>
        <w:ind w:right="84" w:firstLine="720"/>
        <w:jc w:val="both"/>
        <w:rPr>
          <w:rFonts w:ascii="Times New Roman" w:eastAsia="Times New Roman" w:hAnsi="Times New Roman" w:cs="Times New Roman"/>
          <w:bCs/>
          <w:sz w:val="24"/>
          <w:szCs w:val="24"/>
          <w:lang w:eastAsia="lv-LV"/>
        </w:rPr>
      </w:pPr>
    </w:p>
    <w:p w:rsidR="00514A24" w:rsidRDefault="00514A24" w:rsidP="00BA372B">
      <w:pPr>
        <w:spacing w:after="0" w:line="240" w:lineRule="auto"/>
        <w:ind w:right="84" w:firstLine="720"/>
        <w:jc w:val="both"/>
        <w:rPr>
          <w:rFonts w:ascii="Times New Roman" w:eastAsia="Times New Roman" w:hAnsi="Times New Roman" w:cs="Times New Roman"/>
          <w:bCs/>
          <w:sz w:val="24"/>
          <w:szCs w:val="24"/>
          <w:lang w:eastAsia="lv-LV"/>
        </w:rPr>
      </w:pPr>
    </w:p>
    <w:p w:rsidR="00BA372B" w:rsidRP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055664" w:rsidRPr="00A736A0" w:rsidRDefault="00055664" w:rsidP="00184255">
      <w:pPr>
        <w:spacing w:after="0" w:line="240" w:lineRule="auto"/>
        <w:ind w:right="84"/>
        <w:jc w:val="both"/>
        <w:rPr>
          <w:rFonts w:ascii="Times New Roman" w:eastAsia="Times New Roman" w:hAnsi="Times New Roman" w:cs="Times New Roman"/>
          <w:bCs/>
          <w:sz w:val="24"/>
          <w:szCs w:val="24"/>
          <w:lang w:eastAsia="lv-LV"/>
        </w:rPr>
      </w:pPr>
    </w:p>
    <w:p w:rsidR="00514A24" w:rsidRPr="00D139E6" w:rsidRDefault="00514A24" w:rsidP="00514A24">
      <w:pPr>
        <w:spacing w:before="60" w:after="0"/>
        <w:rPr>
          <w:rFonts w:ascii="Times New Roman" w:hAnsi="Times New Roman" w:cs="Times New Roman"/>
          <w:i/>
          <w:sz w:val="24"/>
          <w:szCs w:val="24"/>
        </w:rPr>
      </w:pPr>
      <w:r>
        <w:rPr>
          <w:rFonts w:ascii="Times New Roman" w:hAnsi="Times New Roman" w:cs="Times New Roman"/>
          <w:i/>
          <w:sz w:val="24"/>
          <w:szCs w:val="24"/>
        </w:rPr>
        <w:t>Vucāne 20228813</w:t>
      </w:r>
    </w:p>
    <w:p w:rsidR="000621A4" w:rsidRPr="00BA372B" w:rsidRDefault="000621A4" w:rsidP="00A1268C">
      <w:pPr>
        <w:spacing w:before="60" w:after="0"/>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8C"/>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1FA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0537F-3D72-48FA-BB10-72F2F932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1993</Words>
  <Characters>1137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2020-09-23T12:47:00Z</dcterms:created>
  <dcterms:modified xsi:type="dcterms:W3CDTF">2020-09-23T12:47:00Z</dcterms:modified>
</cp:coreProperties>
</file>